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00ECA" w14:textId="77777777" w:rsidR="009C7D02" w:rsidRDefault="009C7D02" w:rsidP="009C7D02">
      <w:pPr>
        <w:jc w:val="center"/>
        <w:rPr>
          <w:rFonts w:ascii="Arial" w:hAnsi="Arial" w:cs="Arial"/>
          <w:b/>
          <w:sz w:val="24"/>
          <w:szCs w:val="24"/>
        </w:rPr>
      </w:pPr>
    </w:p>
    <w:p w14:paraId="49440A70" w14:textId="77777777" w:rsidR="009C7D02" w:rsidRDefault="009C7D02" w:rsidP="009C7D02">
      <w:pPr>
        <w:jc w:val="center"/>
        <w:rPr>
          <w:rFonts w:ascii="Arial" w:hAnsi="Arial" w:cs="Arial"/>
          <w:b/>
          <w:sz w:val="24"/>
          <w:szCs w:val="24"/>
        </w:rPr>
      </w:pPr>
    </w:p>
    <w:p w14:paraId="363012AC" w14:textId="77777777" w:rsidR="009C7D02" w:rsidRPr="00CD2A9A" w:rsidRDefault="009C7D02" w:rsidP="009C7D02">
      <w:pPr>
        <w:jc w:val="center"/>
        <w:rPr>
          <w:rFonts w:ascii="Arial" w:hAnsi="Arial" w:cs="Arial"/>
          <w:b/>
          <w:sz w:val="24"/>
          <w:szCs w:val="24"/>
        </w:rPr>
      </w:pPr>
      <w:r w:rsidRPr="00CD2A9A">
        <w:rPr>
          <w:rFonts w:ascii="Arial" w:hAnsi="Arial" w:cs="Arial"/>
          <w:b/>
          <w:sz w:val="24"/>
          <w:szCs w:val="24"/>
        </w:rPr>
        <w:t>LEY PARA LA INTEGRACIÓN DE LAS PERSONAS CON DISCAPACIDAD DEL ESTADO DE VERACRUZ DE IGNACIO DE LA LLAVE</w:t>
      </w:r>
    </w:p>
    <w:p w14:paraId="2BE95851" w14:textId="77777777" w:rsidR="009C7D02" w:rsidRDefault="009C7D02" w:rsidP="009C7D02">
      <w:pPr>
        <w:rPr>
          <w:rFonts w:ascii="Arial" w:hAnsi="Arial" w:cs="Arial"/>
          <w:b/>
          <w:sz w:val="24"/>
          <w:szCs w:val="24"/>
        </w:rPr>
      </w:pPr>
    </w:p>
    <w:p w14:paraId="52514739" w14:textId="77777777" w:rsidR="009C7D02" w:rsidRPr="00CD2A9A" w:rsidRDefault="009C7D02" w:rsidP="009C7D02">
      <w:pPr>
        <w:rPr>
          <w:rFonts w:ascii="Arial" w:hAnsi="Arial" w:cs="Arial"/>
          <w:b/>
          <w:sz w:val="24"/>
          <w:szCs w:val="24"/>
        </w:rPr>
      </w:pPr>
    </w:p>
    <w:p w14:paraId="31EDDF63" w14:textId="77777777" w:rsidR="009C7D02" w:rsidRDefault="009C7D02" w:rsidP="009C7D02">
      <w:pPr>
        <w:jc w:val="both"/>
        <w:rPr>
          <w:rFonts w:ascii="Arial" w:hAnsi="Arial" w:cs="Arial"/>
          <w:sz w:val="24"/>
          <w:szCs w:val="24"/>
        </w:rPr>
      </w:pPr>
      <w:r w:rsidRPr="00CD2A9A">
        <w:rPr>
          <w:rFonts w:ascii="Arial" w:hAnsi="Arial" w:cs="Arial"/>
          <w:sz w:val="24"/>
          <w:szCs w:val="24"/>
        </w:rPr>
        <w:tab/>
        <w:t xml:space="preserve">El artículo 2 de esta Ley define los conceptos que la propia Ley utiliza en numerosos artículos. De esta manera, cuando en algún artículo se habla de </w:t>
      </w:r>
      <w:r w:rsidRPr="00CD2A9A">
        <w:rPr>
          <w:rFonts w:ascii="Arial" w:hAnsi="Arial" w:cs="Arial"/>
          <w:i/>
          <w:sz w:val="24"/>
          <w:szCs w:val="24"/>
        </w:rPr>
        <w:t>ajustes razonables</w:t>
      </w:r>
      <w:r w:rsidRPr="00CD2A9A">
        <w:rPr>
          <w:rFonts w:ascii="Arial" w:hAnsi="Arial" w:cs="Arial"/>
          <w:sz w:val="24"/>
          <w:szCs w:val="24"/>
        </w:rPr>
        <w:t xml:space="preserve">, </w:t>
      </w:r>
      <w:r w:rsidRPr="00CD2A9A">
        <w:rPr>
          <w:rFonts w:ascii="Arial" w:hAnsi="Arial" w:cs="Arial"/>
          <w:i/>
          <w:sz w:val="24"/>
          <w:szCs w:val="24"/>
        </w:rPr>
        <w:t>diseño universal</w:t>
      </w:r>
      <w:r w:rsidRPr="00CD2A9A">
        <w:rPr>
          <w:rFonts w:ascii="Arial" w:hAnsi="Arial" w:cs="Arial"/>
          <w:sz w:val="24"/>
          <w:szCs w:val="24"/>
        </w:rPr>
        <w:t xml:space="preserve"> o </w:t>
      </w:r>
      <w:r w:rsidRPr="00CD2A9A">
        <w:rPr>
          <w:rFonts w:ascii="Arial" w:hAnsi="Arial" w:cs="Arial"/>
          <w:i/>
          <w:sz w:val="24"/>
          <w:szCs w:val="24"/>
        </w:rPr>
        <w:t>estenografía</w:t>
      </w:r>
      <w:r w:rsidRPr="00CD2A9A">
        <w:rPr>
          <w:rFonts w:ascii="Arial" w:hAnsi="Arial" w:cs="Arial"/>
          <w:sz w:val="24"/>
          <w:szCs w:val="24"/>
        </w:rPr>
        <w:t xml:space="preserve"> proyectada, si desconocemos el concepto, o no leímos previamente el artículo 2, este artículo nos aclara de qué se trata.</w:t>
      </w:r>
    </w:p>
    <w:p w14:paraId="13263C10" w14:textId="77777777" w:rsidR="009C7D02" w:rsidRPr="00CD2A9A" w:rsidRDefault="009C7D02" w:rsidP="009C7D02">
      <w:pPr>
        <w:jc w:val="both"/>
        <w:rPr>
          <w:rFonts w:ascii="Arial" w:hAnsi="Arial" w:cs="Arial"/>
          <w:sz w:val="24"/>
          <w:szCs w:val="24"/>
        </w:rPr>
      </w:pPr>
    </w:p>
    <w:p w14:paraId="0D9FA924" w14:textId="77777777" w:rsidR="009C7D02" w:rsidRDefault="009C7D02" w:rsidP="009C7D02">
      <w:pPr>
        <w:jc w:val="both"/>
        <w:rPr>
          <w:rFonts w:ascii="Arial" w:hAnsi="Arial" w:cs="Arial"/>
          <w:sz w:val="24"/>
          <w:szCs w:val="24"/>
        </w:rPr>
      </w:pPr>
      <w:r w:rsidRPr="00CD2A9A">
        <w:rPr>
          <w:rFonts w:ascii="Arial" w:hAnsi="Arial" w:cs="Arial"/>
          <w:sz w:val="24"/>
          <w:szCs w:val="24"/>
        </w:rPr>
        <w:tab/>
        <w:t xml:space="preserve">Lo que debe entenderse por </w:t>
      </w:r>
      <w:r w:rsidRPr="00CD2A9A">
        <w:rPr>
          <w:rFonts w:ascii="Arial" w:hAnsi="Arial" w:cs="Arial"/>
          <w:i/>
          <w:sz w:val="24"/>
          <w:szCs w:val="24"/>
        </w:rPr>
        <w:t>accesibilidad</w:t>
      </w:r>
      <w:r w:rsidRPr="00CD2A9A">
        <w:rPr>
          <w:rFonts w:ascii="Arial" w:hAnsi="Arial" w:cs="Arial"/>
          <w:sz w:val="24"/>
          <w:szCs w:val="24"/>
        </w:rPr>
        <w:t xml:space="preserve">, </w:t>
      </w:r>
      <w:r w:rsidRPr="00CD2A9A">
        <w:rPr>
          <w:rFonts w:ascii="Arial" w:hAnsi="Arial" w:cs="Arial"/>
          <w:i/>
          <w:sz w:val="24"/>
          <w:szCs w:val="24"/>
        </w:rPr>
        <w:t>asistencia social</w:t>
      </w:r>
      <w:r w:rsidRPr="00CD2A9A">
        <w:rPr>
          <w:rFonts w:ascii="Arial" w:hAnsi="Arial" w:cs="Arial"/>
          <w:sz w:val="24"/>
          <w:szCs w:val="24"/>
        </w:rPr>
        <w:t xml:space="preserve"> o </w:t>
      </w:r>
      <w:r w:rsidRPr="00CD2A9A">
        <w:rPr>
          <w:rFonts w:ascii="Arial" w:hAnsi="Arial" w:cs="Arial"/>
          <w:i/>
          <w:sz w:val="24"/>
          <w:szCs w:val="24"/>
        </w:rPr>
        <w:t>ayudas técnicas</w:t>
      </w:r>
      <w:r w:rsidRPr="00CD2A9A">
        <w:rPr>
          <w:rFonts w:ascii="Arial" w:hAnsi="Arial" w:cs="Arial"/>
          <w:sz w:val="24"/>
          <w:szCs w:val="24"/>
        </w:rPr>
        <w:t xml:space="preserve">, por ejemplo, se define en el citado artículo 2; lo mismo que </w:t>
      </w:r>
      <w:r w:rsidRPr="00CD2A9A">
        <w:rPr>
          <w:rFonts w:ascii="Arial" w:hAnsi="Arial" w:cs="Arial"/>
          <w:i/>
          <w:sz w:val="24"/>
          <w:szCs w:val="24"/>
        </w:rPr>
        <w:t>barreras de acceso</w:t>
      </w:r>
      <w:r w:rsidRPr="00CD2A9A">
        <w:rPr>
          <w:rFonts w:ascii="Arial" w:hAnsi="Arial" w:cs="Arial"/>
          <w:sz w:val="24"/>
          <w:szCs w:val="24"/>
        </w:rPr>
        <w:t xml:space="preserve">, </w:t>
      </w:r>
      <w:r w:rsidRPr="00CD2A9A">
        <w:rPr>
          <w:rFonts w:ascii="Arial" w:hAnsi="Arial" w:cs="Arial"/>
          <w:i/>
          <w:sz w:val="24"/>
          <w:szCs w:val="24"/>
        </w:rPr>
        <w:t>igualdad de oportunidades</w:t>
      </w:r>
      <w:r w:rsidRPr="00CD2A9A">
        <w:rPr>
          <w:rFonts w:ascii="Arial" w:hAnsi="Arial" w:cs="Arial"/>
          <w:sz w:val="24"/>
          <w:szCs w:val="24"/>
        </w:rPr>
        <w:t xml:space="preserve">, </w:t>
      </w:r>
      <w:r w:rsidRPr="00CD2A9A">
        <w:rPr>
          <w:rFonts w:ascii="Arial" w:hAnsi="Arial" w:cs="Arial"/>
          <w:i/>
          <w:sz w:val="24"/>
          <w:szCs w:val="24"/>
        </w:rPr>
        <w:t>materiales adaptados</w:t>
      </w:r>
      <w:r w:rsidRPr="00CD2A9A">
        <w:rPr>
          <w:rFonts w:ascii="Arial" w:hAnsi="Arial" w:cs="Arial"/>
          <w:sz w:val="24"/>
          <w:szCs w:val="24"/>
        </w:rPr>
        <w:t xml:space="preserve"> y una serie de palabras o expresiones que tal vez son de uso común para quienes trabajan con o al servicio de personas con discapacidad, pero que necesitan ser explicadas a quienes </w:t>
      </w:r>
      <w:r>
        <w:rPr>
          <w:rFonts w:ascii="Arial" w:hAnsi="Arial" w:cs="Arial"/>
          <w:sz w:val="24"/>
          <w:szCs w:val="24"/>
        </w:rPr>
        <w:t>no están familiarizados con ellas</w:t>
      </w:r>
      <w:r w:rsidRPr="00CD2A9A">
        <w:rPr>
          <w:rFonts w:ascii="Arial" w:hAnsi="Arial" w:cs="Arial"/>
          <w:sz w:val="24"/>
          <w:szCs w:val="24"/>
        </w:rPr>
        <w:t>.</w:t>
      </w:r>
    </w:p>
    <w:p w14:paraId="3CDAE9EF" w14:textId="77777777" w:rsidR="009C7D02" w:rsidRPr="00CD2A9A" w:rsidRDefault="009C7D02" w:rsidP="009C7D02">
      <w:pPr>
        <w:jc w:val="both"/>
        <w:rPr>
          <w:rFonts w:ascii="Arial" w:hAnsi="Arial" w:cs="Arial"/>
          <w:sz w:val="24"/>
          <w:szCs w:val="24"/>
        </w:rPr>
      </w:pPr>
    </w:p>
    <w:p w14:paraId="41288B31" w14:textId="77777777" w:rsidR="009C7D02" w:rsidRDefault="009C7D02" w:rsidP="009C7D02">
      <w:pPr>
        <w:jc w:val="both"/>
        <w:rPr>
          <w:rFonts w:ascii="Arial" w:hAnsi="Arial" w:cs="Arial"/>
          <w:sz w:val="24"/>
          <w:szCs w:val="24"/>
        </w:rPr>
      </w:pPr>
      <w:r w:rsidRPr="00CD2A9A">
        <w:rPr>
          <w:rFonts w:ascii="Arial" w:hAnsi="Arial" w:cs="Arial"/>
          <w:sz w:val="24"/>
          <w:szCs w:val="24"/>
        </w:rPr>
        <w:tab/>
        <w:t>Por su parte, el artículo 4 de esta Ley señala que los derechos y libertades fundamentales que establece la propia Ley están reconocidos a todas las personas con discapacidad</w:t>
      </w:r>
      <w:r>
        <w:rPr>
          <w:rFonts w:ascii="Arial" w:hAnsi="Arial" w:cs="Arial"/>
          <w:sz w:val="24"/>
          <w:szCs w:val="24"/>
        </w:rPr>
        <w:t>,</w:t>
      </w:r>
      <w:r w:rsidRPr="00CD2A9A">
        <w:rPr>
          <w:rFonts w:ascii="Arial" w:hAnsi="Arial" w:cs="Arial"/>
          <w:sz w:val="24"/>
          <w:szCs w:val="24"/>
        </w:rPr>
        <w:t xml:space="preserve"> sin distinción o discriminación alguna</w:t>
      </w:r>
      <w:r>
        <w:rPr>
          <w:rFonts w:ascii="Arial" w:hAnsi="Arial" w:cs="Arial"/>
          <w:sz w:val="24"/>
          <w:szCs w:val="24"/>
        </w:rPr>
        <w:t>;</w:t>
      </w:r>
      <w:r w:rsidRPr="00CD2A9A">
        <w:rPr>
          <w:rFonts w:ascii="Arial" w:hAnsi="Arial" w:cs="Arial"/>
          <w:sz w:val="24"/>
          <w:szCs w:val="24"/>
        </w:rPr>
        <w:t xml:space="preserve"> y que las autoridades deberán tomar todas las medidas necesarias para que esos derechos y libertades sean, además de reconocidos, respetados por todos.</w:t>
      </w:r>
    </w:p>
    <w:p w14:paraId="354D518A" w14:textId="77777777" w:rsidR="009C7D02" w:rsidRPr="00CD2A9A" w:rsidRDefault="009C7D02" w:rsidP="009C7D02">
      <w:pPr>
        <w:jc w:val="both"/>
        <w:rPr>
          <w:rFonts w:ascii="Arial" w:hAnsi="Arial" w:cs="Arial"/>
          <w:sz w:val="24"/>
          <w:szCs w:val="24"/>
        </w:rPr>
      </w:pPr>
    </w:p>
    <w:p w14:paraId="4B70AAB8" w14:textId="77777777" w:rsidR="009C7D02" w:rsidRDefault="009C7D02" w:rsidP="009C7D02">
      <w:pPr>
        <w:jc w:val="both"/>
        <w:rPr>
          <w:rFonts w:ascii="Arial" w:hAnsi="Arial" w:cs="Arial"/>
          <w:sz w:val="24"/>
          <w:szCs w:val="24"/>
        </w:rPr>
      </w:pPr>
      <w:r w:rsidRPr="00CD2A9A">
        <w:rPr>
          <w:rFonts w:ascii="Arial" w:hAnsi="Arial" w:cs="Arial"/>
          <w:sz w:val="24"/>
          <w:szCs w:val="24"/>
        </w:rPr>
        <w:tab/>
        <w:t>En mayo de 2020</w:t>
      </w:r>
      <w:r>
        <w:rPr>
          <w:rFonts w:ascii="Arial" w:hAnsi="Arial" w:cs="Arial"/>
          <w:sz w:val="24"/>
          <w:szCs w:val="24"/>
        </w:rPr>
        <w:t>,</w:t>
      </w:r>
      <w:r w:rsidRPr="00CD2A9A">
        <w:rPr>
          <w:rFonts w:ascii="Arial" w:hAnsi="Arial" w:cs="Arial"/>
          <w:sz w:val="24"/>
          <w:szCs w:val="24"/>
        </w:rPr>
        <w:t xml:space="preserve"> se modificaron partes de estos dos artículos</w:t>
      </w:r>
      <w:r>
        <w:rPr>
          <w:rFonts w:ascii="Arial" w:hAnsi="Arial" w:cs="Arial"/>
          <w:sz w:val="24"/>
          <w:szCs w:val="24"/>
        </w:rPr>
        <w:t>: E</w:t>
      </w:r>
      <w:r w:rsidRPr="00CD2A9A">
        <w:rPr>
          <w:rFonts w:ascii="Arial" w:hAnsi="Arial" w:cs="Arial"/>
          <w:sz w:val="24"/>
          <w:szCs w:val="24"/>
        </w:rPr>
        <w:t>n la fracción XI del artículo 2</w:t>
      </w:r>
      <w:r>
        <w:rPr>
          <w:rFonts w:ascii="Arial" w:hAnsi="Arial" w:cs="Arial"/>
          <w:sz w:val="24"/>
          <w:szCs w:val="24"/>
        </w:rPr>
        <w:t xml:space="preserve">, </w:t>
      </w:r>
      <w:r w:rsidRPr="00CD2A9A">
        <w:rPr>
          <w:rFonts w:ascii="Arial" w:hAnsi="Arial" w:cs="Arial"/>
          <w:sz w:val="24"/>
          <w:szCs w:val="24"/>
        </w:rPr>
        <w:t>que define la discapacidad física</w:t>
      </w:r>
      <w:r>
        <w:rPr>
          <w:rFonts w:ascii="Arial" w:hAnsi="Arial" w:cs="Arial"/>
          <w:sz w:val="24"/>
          <w:szCs w:val="24"/>
        </w:rPr>
        <w:t>, se incluyó</w:t>
      </w:r>
      <w:r w:rsidRPr="00CD2A9A">
        <w:rPr>
          <w:rFonts w:ascii="Arial" w:hAnsi="Arial" w:cs="Arial"/>
          <w:sz w:val="24"/>
          <w:szCs w:val="24"/>
        </w:rPr>
        <w:t xml:space="preserve"> a las personas con “trastorno de talla”</w:t>
      </w:r>
      <w:r>
        <w:rPr>
          <w:rFonts w:ascii="Arial" w:hAnsi="Arial" w:cs="Arial"/>
          <w:sz w:val="24"/>
          <w:szCs w:val="24"/>
        </w:rPr>
        <w:t xml:space="preserve"> (gente pequeña)</w:t>
      </w:r>
      <w:r w:rsidRPr="00CD2A9A">
        <w:rPr>
          <w:rFonts w:ascii="Arial" w:hAnsi="Arial" w:cs="Arial"/>
          <w:sz w:val="24"/>
          <w:szCs w:val="24"/>
        </w:rPr>
        <w:t>; y en el primer párrafo del artículo 4</w:t>
      </w:r>
      <w:r>
        <w:rPr>
          <w:rFonts w:ascii="Arial" w:hAnsi="Arial" w:cs="Arial"/>
          <w:sz w:val="24"/>
          <w:szCs w:val="24"/>
        </w:rPr>
        <w:t xml:space="preserve">, se </w:t>
      </w:r>
      <w:r w:rsidRPr="00CD2A9A">
        <w:rPr>
          <w:rFonts w:ascii="Arial" w:hAnsi="Arial" w:cs="Arial"/>
          <w:sz w:val="24"/>
          <w:szCs w:val="24"/>
        </w:rPr>
        <w:t>agreg</w:t>
      </w:r>
      <w:r>
        <w:rPr>
          <w:rFonts w:ascii="Arial" w:hAnsi="Arial" w:cs="Arial"/>
          <w:sz w:val="24"/>
          <w:szCs w:val="24"/>
        </w:rPr>
        <w:t xml:space="preserve">aron a esas personas para que no se les discrimine y se les respete </w:t>
      </w:r>
      <w:r w:rsidRPr="00CD2A9A">
        <w:rPr>
          <w:rFonts w:ascii="Arial" w:hAnsi="Arial" w:cs="Arial"/>
          <w:sz w:val="24"/>
          <w:szCs w:val="24"/>
        </w:rPr>
        <w:t xml:space="preserve">el goce de </w:t>
      </w:r>
      <w:r>
        <w:rPr>
          <w:rFonts w:ascii="Arial" w:hAnsi="Arial" w:cs="Arial"/>
          <w:sz w:val="24"/>
          <w:szCs w:val="24"/>
        </w:rPr>
        <w:t xml:space="preserve">sus </w:t>
      </w:r>
      <w:r w:rsidRPr="00CD2A9A">
        <w:rPr>
          <w:rFonts w:ascii="Arial" w:hAnsi="Arial" w:cs="Arial"/>
          <w:sz w:val="24"/>
          <w:szCs w:val="24"/>
        </w:rPr>
        <w:t>derechos</w:t>
      </w:r>
      <w:r>
        <w:rPr>
          <w:rFonts w:ascii="Arial" w:hAnsi="Arial" w:cs="Arial"/>
          <w:sz w:val="24"/>
          <w:szCs w:val="24"/>
        </w:rPr>
        <w:t xml:space="preserve">- Por eso quedaron incluídas en la no discriminación por </w:t>
      </w:r>
      <w:r w:rsidRPr="00CD2A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Pr="00CD2A9A">
        <w:rPr>
          <w:rFonts w:ascii="Arial" w:hAnsi="Arial" w:cs="Arial"/>
          <w:sz w:val="24"/>
          <w:szCs w:val="24"/>
        </w:rPr>
        <w:t>s condiciones económicas, el embarazo, la identidad política, la lengua, la situación migratoria y las preferencias sexuales.</w:t>
      </w:r>
    </w:p>
    <w:p w14:paraId="723DDB32" w14:textId="77777777" w:rsidR="009C7D02" w:rsidRDefault="009C7D02" w:rsidP="009C7D02">
      <w:pPr>
        <w:jc w:val="both"/>
        <w:rPr>
          <w:rFonts w:ascii="Arial" w:hAnsi="Arial" w:cs="Arial"/>
          <w:sz w:val="24"/>
          <w:szCs w:val="24"/>
        </w:rPr>
      </w:pPr>
    </w:p>
    <w:p w14:paraId="4A0EF29E" w14:textId="77777777" w:rsidR="009C7D02" w:rsidRDefault="009C7D02" w:rsidP="009C7D02">
      <w:pPr>
        <w:jc w:val="both"/>
        <w:rPr>
          <w:rFonts w:ascii="Arial" w:hAnsi="Arial" w:cs="Arial"/>
          <w:sz w:val="24"/>
          <w:szCs w:val="24"/>
        </w:rPr>
      </w:pPr>
    </w:p>
    <w:p w14:paraId="3A7E6F24" w14:textId="77777777" w:rsidR="009C7D02" w:rsidRDefault="009C7D02" w:rsidP="009C7D02">
      <w:pPr>
        <w:jc w:val="both"/>
        <w:rPr>
          <w:rFonts w:ascii="Arial" w:hAnsi="Arial" w:cs="Arial"/>
          <w:sz w:val="24"/>
          <w:szCs w:val="24"/>
        </w:rPr>
      </w:pPr>
    </w:p>
    <w:p w14:paraId="1F7A8675" w14:textId="77777777" w:rsidR="009C7D02" w:rsidRDefault="009C7D02" w:rsidP="009C7D02">
      <w:pPr>
        <w:jc w:val="both"/>
        <w:rPr>
          <w:rFonts w:ascii="Arial" w:hAnsi="Arial" w:cs="Arial"/>
          <w:sz w:val="24"/>
          <w:szCs w:val="24"/>
        </w:rPr>
      </w:pPr>
    </w:p>
    <w:p w14:paraId="3A84E9D5" w14:textId="77777777" w:rsidR="009C7D02" w:rsidRPr="00CD2A9A" w:rsidRDefault="009C7D02" w:rsidP="009C7D02">
      <w:pPr>
        <w:jc w:val="both"/>
        <w:rPr>
          <w:rFonts w:ascii="Arial" w:hAnsi="Arial" w:cs="Arial"/>
          <w:sz w:val="24"/>
          <w:szCs w:val="24"/>
        </w:rPr>
      </w:pPr>
    </w:p>
    <w:p w14:paraId="3C523F78" w14:textId="77777777" w:rsidR="009C7D02" w:rsidRDefault="009C7D02" w:rsidP="009C7D02">
      <w:pPr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D2A9A">
        <w:rPr>
          <w:rFonts w:ascii="Arial" w:hAnsi="Arial" w:cs="Arial"/>
          <w:sz w:val="24"/>
          <w:szCs w:val="24"/>
        </w:rPr>
        <w:tab/>
        <w:t>La Comisión Nacional de los Derechos Humanos no estuvo de acuerdo con esas reformas y promovió una Acción de Inconstitucionalidad, alegando que son contrarias a lo que dispone la Const</w:t>
      </w:r>
      <w:r>
        <w:rPr>
          <w:rFonts w:ascii="Arial" w:hAnsi="Arial" w:cs="Arial"/>
          <w:sz w:val="24"/>
          <w:szCs w:val="24"/>
        </w:rPr>
        <w:t xml:space="preserve">itución General de la República. Por su parte, </w:t>
      </w:r>
      <w:r w:rsidRPr="00CD2A9A">
        <w:rPr>
          <w:rFonts w:ascii="Arial" w:hAnsi="Arial" w:cs="Arial"/>
          <w:sz w:val="24"/>
          <w:szCs w:val="24"/>
        </w:rPr>
        <w:t>la Suprema Corte de Justicia de la Nación resolvió esa Acción de Inconstitucionalidad declarando inválidas las reformas y ordenando que se consulte en nuestro Estado</w:t>
      </w:r>
      <w:r w:rsidRPr="00CD2A9A">
        <w:rPr>
          <w:rFonts w:eastAsia="Times New Roman" w:cstheme="minorHAnsi"/>
          <w:b/>
          <w:bCs/>
          <w:sz w:val="24"/>
          <w:szCs w:val="24"/>
          <w:lang w:eastAsia="es-ES"/>
        </w:rPr>
        <w:t xml:space="preserve"> </w:t>
      </w:r>
      <w:r w:rsidRPr="00CD2A9A">
        <w:rPr>
          <w:rFonts w:ascii="Arial" w:eastAsia="Times New Roman" w:hAnsi="Arial" w:cs="Arial"/>
          <w:bCs/>
          <w:sz w:val="24"/>
          <w:szCs w:val="24"/>
          <w:lang w:eastAsia="es-ES"/>
        </w:rPr>
        <w:t>a las personas con discapacidad -</w:t>
      </w:r>
      <w:r w:rsidRPr="00CD2A9A">
        <w:rPr>
          <w:rFonts w:ascii="Arial" w:hAnsi="Arial" w:cs="Arial"/>
          <w:bCs/>
          <w:sz w:val="24"/>
          <w:szCs w:val="24"/>
          <w:lang w:val="es-ES"/>
        </w:rPr>
        <w:t>particularmente a las de talla baja o gente pequeña-</w:t>
      </w:r>
      <w:r w:rsidRPr="00CD2A9A">
        <w:rPr>
          <w:rFonts w:ascii="Arial" w:eastAsia="Times New Roman" w:hAnsi="Arial" w:cs="Arial"/>
          <w:bCs/>
          <w:sz w:val="24"/>
          <w:szCs w:val="24"/>
          <w:lang w:eastAsia="es-ES"/>
        </w:rPr>
        <w:t>, incluidas las niñas y los niños con discapacidad, sus familias, personas que las cuidan o apoyan, así como organizaciones e instituciones de y para personas con discapacidad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80B541E" w14:textId="77777777" w:rsidR="009C7D02" w:rsidRDefault="009C7D02" w:rsidP="009C7D02">
      <w:pPr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bookmarkStart w:id="0" w:name="_GoBack"/>
      <w:bookmarkEnd w:id="0"/>
    </w:p>
    <w:p w14:paraId="3A59A447" w14:textId="77777777" w:rsidR="009C7D02" w:rsidRPr="00CD2A9A" w:rsidRDefault="009C7D02" w:rsidP="009C7D02">
      <w:pPr>
        <w:jc w:val="both"/>
        <w:rPr>
          <w:rFonts w:ascii="Arial" w:hAnsi="Arial" w:cs="Arial"/>
          <w:sz w:val="24"/>
          <w:szCs w:val="24"/>
        </w:rPr>
      </w:pPr>
      <w:r w:rsidRPr="00CD2A9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ab/>
        <w:t xml:space="preserve">Ahora, </w:t>
      </w:r>
      <w:r w:rsidRPr="00CD2A9A">
        <w:rPr>
          <w:rFonts w:ascii="Arial" w:eastAsia="Times New Roman" w:hAnsi="Arial" w:cs="Arial"/>
          <w:bCs/>
          <w:sz w:val="24"/>
          <w:szCs w:val="24"/>
          <w:lang w:eastAsia="es-ES"/>
        </w:rPr>
        <w:t>el Congreso del Estado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base en las</w:t>
      </w:r>
      <w:r w:rsidRPr="00CD2A9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propuestas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formulen las personas que viven la discapacidad</w:t>
      </w:r>
      <w:r w:rsidRPr="00CD2A9A">
        <w:rPr>
          <w:rFonts w:ascii="Arial" w:eastAsia="Times New Roman" w:hAnsi="Arial" w:cs="Arial"/>
          <w:bCs/>
          <w:sz w:val="24"/>
          <w:szCs w:val="24"/>
          <w:lang w:eastAsia="es-ES"/>
        </w:rPr>
        <w:t>,  modifi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cará </w:t>
      </w:r>
      <w:r w:rsidRPr="00CD2A9A">
        <w:rPr>
          <w:rFonts w:ascii="Arial" w:eastAsia="Times New Roman" w:hAnsi="Arial" w:cs="Arial"/>
          <w:bCs/>
          <w:sz w:val="24"/>
          <w:szCs w:val="24"/>
          <w:lang w:eastAsia="es-ES"/>
        </w:rPr>
        <w:t>las partes de los artículos 2 y 4 de esta Ley, que fueron declaradas inválidas por la Corte.</w:t>
      </w:r>
    </w:p>
    <w:p w14:paraId="1E88121D" w14:textId="77777777" w:rsidR="009C7D02" w:rsidRDefault="009C7D02" w:rsidP="000E3E47"/>
    <w:p w14:paraId="652B9662" w14:textId="77777777" w:rsidR="009C7D02" w:rsidRPr="000E3E47" w:rsidRDefault="009C7D02" w:rsidP="000E3E47"/>
    <w:sectPr w:rsidR="009C7D02" w:rsidRPr="000E3E4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6CA62" w14:textId="77777777" w:rsidR="00B02BD3" w:rsidRDefault="00B02BD3" w:rsidP="00AB0C39">
      <w:pPr>
        <w:spacing w:after="0" w:line="240" w:lineRule="auto"/>
      </w:pPr>
      <w:r>
        <w:separator/>
      </w:r>
    </w:p>
  </w:endnote>
  <w:endnote w:type="continuationSeparator" w:id="0">
    <w:p w14:paraId="5ACC800E" w14:textId="77777777" w:rsidR="00B02BD3" w:rsidRDefault="00B02BD3" w:rsidP="00AB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951D3" w14:textId="77777777" w:rsidR="00AB0C39" w:rsidRPr="00B95E54" w:rsidRDefault="00AB0C39" w:rsidP="00AB0C39">
    <w:pPr>
      <w:spacing w:after="0" w:line="240" w:lineRule="auto"/>
      <w:rPr>
        <w:color w:val="808080" w:themeColor="background1" w:themeShade="80"/>
        <w:sz w:val="16"/>
        <w:szCs w:val="16"/>
        <w:lang w:val="es-ES"/>
      </w:rPr>
    </w:pPr>
    <w:r w:rsidRPr="00B95E54">
      <w:rPr>
        <w:color w:val="808080" w:themeColor="background1" w:themeShade="80"/>
        <w:sz w:val="16"/>
        <w:szCs w:val="16"/>
        <w:lang w:val="es-ES"/>
      </w:rPr>
      <w:t>CONGRESO DEL ESTADO DE VERACRUZ DE IGNACIO DE LA LLAVE</w:t>
    </w:r>
  </w:p>
  <w:p w14:paraId="4F04E351" w14:textId="77777777" w:rsidR="00AB0C39" w:rsidRPr="00067D16" w:rsidRDefault="00AB0C39" w:rsidP="00AB0C39">
    <w:pPr>
      <w:spacing w:after="0" w:line="240" w:lineRule="auto"/>
      <w:rPr>
        <w:color w:val="808080" w:themeColor="background1" w:themeShade="80"/>
        <w:sz w:val="16"/>
        <w:szCs w:val="16"/>
        <w:lang w:val="pt-BR"/>
      </w:rPr>
    </w:pPr>
    <w:r w:rsidRPr="00067D16">
      <w:rPr>
        <w:color w:val="808080" w:themeColor="background1" w:themeShade="80"/>
        <w:sz w:val="16"/>
        <w:szCs w:val="16"/>
        <w:lang w:val="pt-BR"/>
      </w:rPr>
      <w:t>LXVI LEGISLATURA 2021-2024</w:t>
    </w:r>
  </w:p>
  <w:p w14:paraId="09918833" w14:textId="77777777" w:rsidR="00AB0C39" w:rsidRPr="00B95E54" w:rsidRDefault="00AB0C39" w:rsidP="00AB0C39">
    <w:pPr>
      <w:spacing w:after="0" w:line="240" w:lineRule="auto"/>
      <w:rPr>
        <w:color w:val="808080" w:themeColor="background1" w:themeShade="80"/>
        <w:sz w:val="16"/>
        <w:szCs w:val="16"/>
        <w:lang w:val="es-ES"/>
      </w:rPr>
    </w:pPr>
    <w:r w:rsidRPr="00067D16">
      <w:rPr>
        <w:color w:val="808080" w:themeColor="background1" w:themeShade="80"/>
        <w:sz w:val="16"/>
        <w:szCs w:val="16"/>
        <w:lang w:val="pt-BR"/>
      </w:rPr>
      <w:t xml:space="preserve">Av. Encanto s/n esq. </w:t>
    </w:r>
    <w:r>
      <w:rPr>
        <w:color w:val="808080" w:themeColor="background1" w:themeShade="80"/>
        <w:sz w:val="16"/>
        <w:szCs w:val="16"/>
        <w:lang w:val="es-ES"/>
      </w:rPr>
      <w:t xml:space="preserve">Av. </w:t>
    </w:r>
    <w:r w:rsidRPr="00B95E54">
      <w:rPr>
        <w:color w:val="808080" w:themeColor="background1" w:themeShade="80"/>
        <w:sz w:val="16"/>
        <w:szCs w:val="16"/>
        <w:lang w:val="es-ES"/>
      </w:rPr>
      <w:t>Lázaro Cárdenas</w:t>
    </w:r>
  </w:p>
  <w:p w14:paraId="2F22C3FA" w14:textId="77777777" w:rsidR="00AB0C39" w:rsidRPr="00B95E54" w:rsidRDefault="00AB0C39" w:rsidP="00AB0C39">
    <w:pPr>
      <w:spacing w:after="0" w:line="240" w:lineRule="auto"/>
      <w:rPr>
        <w:color w:val="808080" w:themeColor="background1" w:themeShade="80"/>
        <w:sz w:val="16"/>
        <w:szCs w:val="16"/>
        <w:lang w:val="es-ES"/>
      </w:rPr>
    </w:pPr>
    <w:r w:rsidRPr="00B95E54">
      <w:rPr>
        <w:color w:val="808080" w:themeColor="background1" w:themeShade="80"/>
        <w:sz w:val="16"/>
        <w:szCs w:val="16"/>
        <w:lang w:val="es-ES"/>
      </w:rPr>
      <w:t>Col. El Mirador</w:t>
    </w:r>
    <w:r>
      <w:rPr>
        <w:color w:val="808080" w:themeColor="background1" w:themeShade="80"/>
        <w:sz w:val="16"/>
        <w:szCs w:val="16"/>
        <w:lang w:val="es-ES"/>
      </w:rPr>
      <w:t>,</w:t>
    </w:r>
    <w:r w:rsidRPr="00B95E54">
      <w:rPr>
        <w:color w:val="808080" w:themeColor="background1" w:themeShade="80"/>
        <w:sz w:val="16"/>
        <w:szCs w:val="16"/>
        <w:lang w:val="es-ES"/>
      </w:rPr>
      <w:t xml:space="preserve"> C.P. 91170</w:t>
    </w:r>
    <w:r>
      <w:rPr>
        <w:color w:val="808080" w:themeColor="background1" w:themeShade="80"/>
        <w:sz w:val="16"/>
        <w:szCs w:val="16"/>
        <w:lang w:val="es-ES"/>
      </w:rPr>
      <w:t xml:space="preserve"> </w:t>
    </w:r>
    <w:r w:rsidRPr="00B95E54">
      <w:rPr>
        <w:color w:val="808080" w:themeColor="background1" w:themeShade="80"/>
        <w:sz w:val="16"/>
        <w:szCs w:val="16"/>
        <w:lang w:val="es-ES"/>
      </w:rPr>
      <w:t>Xalapa, Veracruz</w:t>
    </w:r>
  </w:p>
  <w:p w14:paraId="63C5112E" w14:textId="77777777" w:rsidR="00AB0C39" w:rsidRPr="00B95E54" w:rsidRDefault="00AB0C39" w:rsidP="00AB0C39">
    <w:pPr>
      <w:spacing w:after="0" w:line="240" w:lineRule="auto"/>
      <w:rPr>
        <w:color w:val="808080" w:themeColor="background1" w:themeShade="80"/>
        <w:sz w:val="16"/>
        <w:szCs w:val="16"/>
        <w:lang w:val="es-ES"/>
      </w:rPr>
    </w:pPr>
    <w:r w:rsidRPr="00B95E54">
      <w:rPr>
        <w:color w:val="808080" w:themeColor="background1" w:themeShade="80"/>
        <w:sz w:val="16"/>
        <w:szCs w:val="16"/>
        <w:lang w:val="es-ES"/>
      </w:rPr>
      <w:t>Tel: (228) 8 42 05 00 Ext. 2032</w:t>
    </w:r>
  </w:p>
  <w:p w14:paraId="1A30F6DE" w14:textId="77777777" w:rsidR="00AB0C39" w:rsidRPr="009C3A5A" w:rsidRDefault="00AB0C39" w:rsidP="00AB0C39">
    <w:pPr>
      <w:pStyle w:val="Piedepgina"/>
    </w:pPr>
  </w:p>
  <w:p w14:paraId="637B5E5D" w14:textId="77777777" w:rsidR="00AB0C39" w:rsidRDefault="00AB0C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104C4" w14:textId="77777777" w:rsidR="00B02BD3" w:rsidRDefault="00B02BD3" w:rsidP="00AB0C39">
      <w:pPr>
        <w:spacing w:after="0" w:line="240" w:lineRule="auto"/>
      </w:pPr>
      <w:r>
        <w:separator/>
      </w:r>
    </w:p>
  </w:footnote>
  <w:footnote w:type="continuationSeparator" w:id="0">
    <w:p w14:paraId="28656B92" w14:textId="77777777" w:rsidR="00B02BD3" w:rsidRDefault="00B02BD3" w:rsidP="00AB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4CA1D" w14:textId="77777777" w:rsidR="00AB0C39" w:rsidRDefault="00AB0C39">
    <w:pPr>
      <w:pStyle w:val="Encabezado"/>
    </w:pPr>
    <w:r w:rsidRPr="00A623BA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A096088" wp14:editId="24C9096A">
          <wp:simplePos x="0" y="0"/>
          <wp:positionH relativeFrom="margin">
            <wp:posOffset>-866775</wp:posOffset>
          </wp:positionH>
          <wp:positionV relativeFrom="paragraph">
            <wp:posOffset>-286385</wp:posOffset>
          </wp:positionV>
          <wp:extent cx="1430422" cy="1438275"/>
          <wp:effectExtent l="0" t="0" r="0" b="0"/>
          <wp:wrapNone/>
          <wp:docPr id="4" name="Imagen 4" descr="C:\Users\usuario1\Downloads\WhatsApp Image 2021-11-16 at 14.00.3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1\Downloads\WhatsApp Image 2021-11-16 at 14.00.35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422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46"/>
    <w:rsid w:val="00012460"/>
    <w:rsid w:val="00026A96"/>
    <w:rsid w:val="000618F3"/>
    <w:rsid w:val="00067D16"/>
    <w:rsid w:val="000E3E47"/>
    <w:rsid w:val="00120387"/>
    <w:rsid w:val="001F2BB2"/>
    <w:rsid w:val="00215EEB"/>
    <w:rsid w:val="00310501"/>
    <w:rsid w:val="00381309"/>
    <w:rsid w:val="003A09B6"/>
    <w:rsid w:val="00484DC1"/>
    <w:rsid w:val="00502A4B"/>
    <w:rsid w:val="005E617D"/>
    <w:rsid w:val="006D12FC"/>
    <w:rsid w:val="00723C4A"/>
    <w:rsid w:val="00763101"/>
    <w:rsid w:val="00785EA5"/>
    <w:rsid w:val="007917C4"/>
    <w:rsid w:val="00942CE1"/>
    <w:rsid w:val="009C7D02"/>
    <w:rsid w:val="00A217B0"/>
    <w:rsid w:val="00A9236C"/>
    <w:rsid w:val="00AB0C39"/>
    <w:rsid w:val="00AF6C04"/>
    <w:rsid w:val="00B02BD3"/>
    <w:rsid w:val="00BC013E"/>
    <w:rsid w:val="00C43E90"/>
    <w:rsid w:val="00CE3C00"/>
    <w:rsid w:val="00D07F0A"/>
    <w:rsid w:val="00DB4C46"/>
    <w:rsid w:val="00F03054"/>
    <w:rsid w:val="00F4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A63025D"/>
  <w15:chartTrackingRefBased/>
  <w15:docId w15:val="{554FC6EB-C0D9-47D3-8821-B2614E6D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D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0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C39"/>
  </w:style>
  <w:style w:type="paragraph" w:styleId="Piedepgina">
    <w:name w:val="footer"/>
    <w:basedOn w:val="Normal"/>
    <w:link w:val="PiedepginaCar"/>
    <w:uiPriority w:val="99"/>
    <w:unhideWhenUsed/>
    <w:rsid w:val="00AB0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C39"/>
  </w:style>
  <w:style w:type="paragraph" w:styleId="Textodeglobo">
    <w:name w:val="Balloon Text"/>
    <w:basedOn w:val="Normal"/>
    <w:link w:val="TextodegloboCar"/>
    <w:uiPriority w:val="99"/>
    <w:semiHidden/>
    <w:unhideWhenUsed/>
    <w:rsid w:val="00061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0E681-E23A-420C-B393-7FC7FABA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2022-06-14T14:46:00Z</cp:lastPrinted>
  <dcterms:created xsi:type="dcterms:W3CDTF">2023-05-22T19:57:00Z</dcterms:created>
  <dcterms:modified xsi:type="dcterms:W3CDTF">2023-05-22T19:57:00Z</dcterms:modified>
</cp:coreProperties>
</file>